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DB" w:rsidRPr="003208DB" w:rsidRDefault="003208DB" w:rsidP="003208DB">
      <w:pPr>
        <w:shd w:val="clear" w:color="auto" w:fill="FFFFFF"/>
        <w:spacing w:before="100" w:beforeAutospacing="1" w:after="75" w:line="405" w:lineRule="atLeast"/>
        <w:jc w:val="center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JELENTKEZÉSI LAP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„Méhbarát Kertváros” csomag igénylésére</w:t>
      </w: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br/>
      </w:r>
      <w:r w:rsidRPr="003208DB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a Budapest Főváros XVI. kerületi Önkormányzat 30/2020. (IX. 18.) sz. rendelete alapján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Jelentkező neve</w:t>
      </w:r>
      <w:proofErr w:type="gramStart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: ..</w:t>
      </w:r>
      <w:proofErr w:type="gramEnd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.........................................................................................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Anyja neve</w:t>
      </w:r>
      <w:proofErr w:type="gramStart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: ..</w:t>
      </w:r>
      <w:proofErr w:type="gramEnd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.................................................................................................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Születési hely, idő</w:t>
      </w:r>
      <w:proofErr w:type="gramStart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: ..</w:t>
      </w:r>
      <w:proofErr w:type="gramEnd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.....................................................................................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Lakó-/tartózkodási hely</w:t>
      </w:r>
      <w:proofErr w:type="gramStart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: ..</w:t>
      </w:r>
      <w:proofErr w:type="gramEnd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............................................................................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 felhasználás címe</w:t>
      </w:r>
      <w:proofErr w:type="gramStart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: ..</w:t>
      </w:r>
      <w:proofErr w:type="gramEnd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...................................................................................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 felhasználás helyszíne (megfelelőt kérjük aláhúzni): egylakásos családi ház / ikerház / többlakásos családi ház / hatnál kevesebb lakásos társasház / hat vagy annál több lakásos társasház.</w:t>
      </w:r>
      <w:bookmarkStart w:id="0" w:name="_GoBack"/>
      <w:bookmarkEnd w:id="0"/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Elérhetőség Telefon / E-mail</w:t>
      </w:r>
      <w:proofErr w:type="gramStart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: ..</w:t>
      </w:r>
      <w:proofErr w:type="gramEnd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...........................................................................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Aláírásommal kijelentem, hogy az elmúlt három évben nem kaptam a Budapest Főváros XVI. kerületi Önkormányzattól „Méhbarát Kertváros” csomagot, valamint vállalom a fenti rendeletben leírt kötelezettségeket.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Csatolt dokumentumok (hozzájáruló nyilatkozatok, közgyűlési határozat, stb.)*: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1. ...................................................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2. ...................................................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3. ...................................................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Budapest, 20</w:t>
      </w:r>
      <w:proofErr w:type="gramStart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</w:t>
      </w:r>
      <w:proofErr w:type="gramEnd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(év). ..</w:t>
      </w:r>
      <w:proofErr w:type="gramStart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</w:t>
      </w:r>
      <w:proofErr w:type="gramEnd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(hó</w:t>
      </w:r>
      <w:proofErr w:type="gramStart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 ..</w:t>
      </w:r>
      <w:proofErr w:type="gramEnd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 (nap)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...................................................</w:t>
      </w: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br/>
        <w:t>Jelentkező aláírása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Jelen jelentkezési lap elválaszthatatlan részét képezi az Adatkezelési tájékoztató.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* További részletek a „Méhbarát Kertváros” programról szóló 30/2020. (IX. 18.) önkormányzati rendelet 5. §</w:t>
      </w:r>
      <w:proofErr w:type="spellStart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-ában</w:t>
      </w:r>
      <w:proofErr w:type="spellEnd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</w:pPr>
    </w:p>
    <w:p w:rsidR="003208DB" w:rsidRPr="003208DB" w:rsidRDefault="003208DB" w:rsidP="003208DB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ADATKEZELÉSI TÁJÉKOZTATÓ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proofErr w:type="gramStart"/>
      <w:r w:rsidRPr="003208D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a</w:t>
      </w:r>
      <w:proofErr w:type="gramEnd"/>
      <w:r w:rsidRPr="003208D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 xml:space="preserve"> „Méhbarát Kertváros” keretében nyújtott csomag igényléséhez kapcsolódó jelentkezési lap kitöltéséhez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I. Adatkezelő megnevezése: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Budapest Főváros XVI. kerületi Önkormányzata (1163 Budapest, </w:t>
      </w:r>
      <w:proofErr w:type="spellStart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Havashalom</w:t>
      </w:r>
      <w:proofErr w:type="spellEnd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u. 43.)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Képviseli: Kovács Péter polgármester (1163 Budapest, </w:t>
      </w:r>
      <w:proofErr w:type="spellStart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Havashalom</w:t>
      </w:r>
      <w:proofErr w:type="spellEnd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u. 43.);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lastRenderedPageBreak/>
        <w:t xml:space="preserve">+36 (1) 401 1400; </w:t>
      </w:r>
      <w:proofErr w:type="spellStart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polgarmester</w:t>
      </w:r>
      <w:proofErr w:type="spellEnd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@bp16.hu)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II. Adatvédelmi tisztviselő elérhetősége: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1163 Budapest, </w:t>
      </w:r>
      <w:proofErr w:type="spellStart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Havashalom</w:t>
      </w:r>
      <w:proofErr w:type="spellEnd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u. 43., dpo@bp16.hu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 xml:space="preserve">III. </w:t>
      </w:r>
      <w:proofErr w:type="gramStart"/>
      <w:r w:rsidRPr="003208D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A</w:t>
      </w:r>
      <w:proofErr w:type="gramEnd"/>
      <w:r w:rsidRPr="003208D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 xml:space="preserve"> kezelt személyes adatok köre: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Az Önkormányzat az alábbi személyes adatokat kezeli: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- az Ön neve, lakóhelye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- az Ön elérhetősége (E-mail címe / Telefonszáma).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IV. Az adatkezelés célja: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Az Önkormányzat a személyes adatokat a támogatott azonosítása, a természetbeni támogatásra való jogosultság megállapítása és a természetbeni támogatás átadása megtörténtének dokumentálása céljából kezeli.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V. Az adatkezelés jogalapja: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Az Európai Parlament és a Tanács 2016. április 27-i (EU) 2016/679 Rendelete (általános adatvédelmi rendelet, a továbbiakban: GDPR) 6. cikk (1) bekezdés</w:t>
      </w:r>
      <w:r w:rsidRPr="003208DB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 e)</w:t>
      </w: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 pontja (az adatkezelés közérdekű adat vagy az adatkezelőre ruházott közhatalmi jogosítvány gyakorlásának keretében végzett feladat végrehajtásához szükséges).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 személyes adatok kezelését Budapest Főváros XVI. kerületi Önkormányzat Képviselő-testületének a „Méhbarát Kertváros” Programról szóló 30/2020. (IX. 18.) önkormányzati rendelethez készült jelentkezési lap indokolja.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VI. Az adatkezelés időtartama: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Az Önkormányzat a jelentkezési lap és az átadás-átvételi jegyzőkönyvön szereplő adatokat a jegyzőkönyv felvételétől számított 5 évig kezeli.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VII. Az Ön adatkezeléssel kapcsolatos jogai: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Önt a személyes adatai kezelésével összefüggésben az alábbi jogok illetik meg: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1. Hozzáféréshez való jog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Ön jogosult arra, hogy az Önkormányzattól visszajelzést kapjon arra vonatkozóan, hogy személyes adatainak kezelése folyamatban van-e.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Amennyiben ilyen adatkezelés folyamatban van, jogosult arra, hogy tájékoztatást kapjon: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- az adatkezelés céljáról,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- az érintett személyes adatok kategóriáiról,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- a címzettekről, akikkel a személyes adatokat közölték vagy közölni fogják,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- a személyes adatok tárolásának időtartamáról, valamint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lastRenderedPageBreak/>
        <w:t>- a személyes adatok gyűjtésének módjáról.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A hozzáféréshez való jog keretén belül az Önkormányzat az adatkezelés tárgyát képező személyes adatok másolatát díjmentesen az Ön rendelkezésére bocsátja. További másolásért az Önkormányzat az adminisztratív költségeken alapuló, </w:t>
      </w:r>
      <w:proofErr w:type="spellStart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észszerű</w:t>
      </w:r>
      <w:proofErr w:type="spellEnd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mértékű díjat számíthat fel.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2. A helyesbítéshez való jog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Ön jogosult arra, hogy kérésére az Önkormányzat indokolatlan késedelem nélkül helyesbítse az Önre vonatkozó pontatlan személyes adatokat.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3. A törléshez való jog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Az Ön kérésére az Önkormányzat köteles a személyes adatokat indokolatlan késedelem nélkül törölni, ha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- a személyes adatokra már nincsen szükség abból a célból, amelyből azokat gyűjtötték vagy más módon kezelték, vagy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- Ön tiltakozik az adatkezelés ellen, és nincsen elsőbbséget élvező jogszerű ok az adatkezelésre, vagy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- a személyes adatokat jogellenesen kezelték.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4. Az adatkezelés korlátozásához való jog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Ön jogosult arra, hogy kérésére az Önkormányzat korlátozza az adatkezelést, ha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- Ön vitatja a személyes adatok pontosságát, (ez esetben a korlátozás arra az időre vonatkozik, amely lehetővé teszi, hogy az Önkormányzat ellenőrizze a személyes adatok pontosságát)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- ha az adatkezelés jogellenes, és Ön ellenzi az adatok törlését, és </w:t>
      </w:r>
      <w:proofErr w:type="gramStart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ehelyett</w:t>
      </w:r>
      <w:proofErr w:type="gramEnd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kéri azok felhasználásának korlátozását, vagy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- az Önkormányzatnak már nincsen szüksége a személyes adatokra adatkezelés céljából, de Ön igényli azokat jogi igények előterjesztéséhez, érvényesítéséhez vagy védelméhez,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- Ön tiltakozott az adatkezelés ellen (ez esetben a korlátozás arra az időtartamra vonatkozik, amíg megállapításra nem kerül, hogy az Önkormányzat jogos indokai elsőbbséget élveznek-e az Ön jogos indokaival szemben).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VIII. Egyéb rendelkezések: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 személyes adatok kezeléséről az Önkormányzat adatkezelési nyilvántartást vezet.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Az adatfeldolgozói feladatokat Budapest Főváros XVI. kerületi Önkormányzata (1163 Budapest, </w:t>
      </w:r>
      <w:proofErr w:type="spellStart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Havashalom</w:t>
      </w:r>
      <w:proofErr w:type="spellEnd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u. 43.) látja el.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lastRenderedPageBreak/>
        <w:t>IX. Az adatkezeléssel kapcsolatos jogorvoslati lehetőségek: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Ön a jogainak megsértése miatt vagy személyes adatai kezelésével összefüggő jogai érvényesítésével kapcsolatban az Önkormányzathoz, illetve a Budapesti Törvényszékhez fordulhat.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Ön az Önkormányzattal, illetve az adatkezeléssel szemben a </w:t>
      </w:r>
      <w:r w:rsidRPr="003208D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Nemzeti Adatvédelmi és Információszabadság Hatóság</w:t>
      </w: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nál panasszal élhet.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A Hatóság elérhetősége: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Cím: 1125 Budapest, Szilágyi Erzsébet fasor 22/C, Levelezési cím: 1530 Budapest, </w:t>
      </w:r>
      <w:proofErr w:type="spellStart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Pf</w:t>
      </w:r>
      <w:proofErr w:type="spellEnd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5</w:t>
      </w:r>
      <w:proofErr w:type="gramStart"/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.,</w:t>
      </w:r>
      <w:proofErr w:type="gramEnd"/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Telefon: +36 (1) 391-1400,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Fax: +36 (1) 391-1410,</w:t>
      </w:r>
    </w:p>
    <w:p w:rsidR="003208DB" w:rsidRPr="003208DB" w:rsidRDefault="003208DB" w:rsidP="003208D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208D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E-mail: ugyfelszolgalat@naih.hu</w:t>
      </w:r>
    </w:p>
    <w:p w:rsidR="003D7C63" w:rsidRPr="003208DB" w:rsidRDefault="003D7C63">
      <w:pPr>
        <w:rPr>
          <w:sz w:val="24"/>
          <w:szCs w:val="24"/>
        </w:rPr>
      </w:pPr>
    </w:p>
    <w:sectPr w:rsidR="003D7C63" w:rsidRPr="00320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DB"/>
    <w:rsid w:val="003208DB"/>
    <w:rsid w:val="003D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808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Páll Zsuzsanna</dc:creator>
  <cp:lastModifiedBy>Páll Zsuzsanna</cp:lastModifiedBy>
  <cp:revision>1</cp:revision>
  <dcterms:created xsi:type="dcterms:W3CDTF">2021-01-06T10:10:00Z</dcterms:created>
  <dcterms:modified xsi:type="dcterms:W3CDTF">2021-01-06T10:10:00Z</dcterms:modified>
</cp:coreProperties>
</file>